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3AF" w:rsidRPr="009F53AF" w:rsidRDefault="009F53AF" w:rsidP="009F53AF">
      <w:pPr>
        <w:pBdr>
          <w:top w:val="thinThickSmallGap" w:sz="24" w:space="1" w:color="auto"/>
          <w:left w:val="thinThickSmallGap" w:sz="24" w:space="0" w:color="auto"/>
          <w:bottom w:val="thickThinSmallGap" w:sz="24" w:space="0" w:color="auto"/>
          <w:right w:val="thickThinSmallGap" w:sz="24" w:space="4" w:color="auto"/>
        </w:pBdr>
        <w:spacing w:line="360" w:lineRule="auto"/>
        <w:ind w:right="-2"/>
        <w:jc w:val="center"/>
        <w:rPr>
          <w:rFonts w:ascii="Tahoma" w:hAnsi="Tahoma" w:cs="Tahoma"/>
          <w:b/>
          <w:sz w:val="28"/>
          <w:szCs w:val="24"/>
        </w:rPr>
      </w:pPr>
      <w:r w:rsidRPr="009F53AF">
        <w:rPr>
          <w:rFonts w:ascii="Tahoma" w:hAnsi="Tahoma" w:cs="Tahoma"/>
          <w:b/>
          <w:sz w:val="28"/>
          <w:szCs w:val="24"/>
        </w:rPr>
        <w:t xml:space="preserve">Marché </w:t>
      </w:r>
      <w:r w:rsidR="00264311">
        <w:rPr>
          <w:rFonts w:ascii="Tahoma" w:hAnsi="Tahoma" w:cs="Tahoma"/>
          <w:b/>
          <w:sz w:val="28"/>
          <w:szCs w:val="24"/>
        </w:rPr>
        <w:t xml:space="preserve">de </w:t>
      </w:r>
      <w:r w:rsidR="00984937">
        <w:rPr>
          <w:rFonts w:ascii="Tahoma" w:hAnsi="Tahoma" w:cs="Tahoma"/>
          <w:b/>
          <w:sz w:val="28"/>
          <w:szCs w:val="24"/>
        </w:rPr>
        <w:t xml:space="preserve">prestations de gardiennage et surveillance des locaux d’un </w:t>
      </w:r>
      <w:r w:rsidRPr="009F53AF">
        <w:rPr>
          <w:rFonts w:ascii="Tahoma" w:hAnsi="Tahoma" w:cs="Tahoma"/>
          <w:b/>
          <w:sz w:val="28"/>
          <w:szCs w:val="24"/>
        </w:rPr>
        <w:t>groupement d’achats d’organismes de Sécurité Sociale du Grand Est</w:t>
      </w:r>
    </w:p>
    <w:p w:rsidR="001C4729" w:rsidRDefault="001C4729" w:rsidP="001C4729">
      <w:pPr>
        <w:pStyle w:val="Citationintense"/>
        <w:tabs>
          <w:tab w:val="left" w:pos="8222"/>
        </w:tabs>
        <w:ind w:left="-567" w:right="708"/>
      </w:pPr>
    </w:p>
    <w:p w:rsidR="001C4729" w:rsidRPr="0066164E" w:rsidRDefault="001C4729" w:rsidP="001C4729">
      <w:pPr>
        <w:pStyle w:val="Citationintense"/>
        <w:tabs>
          <w:tab w:val="left" w:pos="8222"/>
        </w:tabs>
        <w:ind w:left="-567" w:right="708"/>
        <w:rPr>
          <w:rFonts w:ascii="Tahoma" w:hAnsi="Tahoma" w:cs="Tahoma"/>
          <w:b w:val="0"/>
          <w:u w:val="single"/>
        </w:rPr>
      </w:pPr>
      <w:r w:rsidRPr="0066164E">
        <w:t>Présentation des principales références</w:t>
      </w:r>
    </w:p>
    <w:p w:rsidR="001C4729" w:rsidRPr="00CE6F0C" w:rsidRDefault="001C4729" w:rsidP="001C4729">
      <w:pPr>
        <w:tabs>
          <w:tab w:val="left" w:pos="4962"/>
        </w:tabs>
        <w:ind w:left="-567"/>
        <w:jc w:val="both"/>
        <w:rPr>
          <w:rFonts w:ascii="Tahoma" w:hAnsi="Tahoma" w:cs="Tahoma"/>
        </w:rPr>
      </w:pPr>
      <w:r w:rsidRPr="00CE6F0C">
        <w:rPr>
          <w:rFonts w:ascii="Tahoma" w:hAnsi="Tahoma" w:cs="Tahoma"/>
        </w:rPr>
        <w:t xml:space="preserve">Le candidat </w:t>
      </w:r>
      <w:r w:rsidRPr="00D377A1">
        <w:rPr>
          <w:rFonts w:ascii="Tahoma" w:hAnsi="Tahoma" w:cs="Tahoma"/>
        </w:rPr>
        <w:t>doit compléter le tableau ci-dessous avec</w:t>
      </w:r>
      <w:r w:rsidRPr="00CE6F0C">
        <w:rPr>
          <w:rFonts w:ascii="Tahoma" w:hAnsi="Tahoma" w:cs="Tahoma"/>
        </w:rPr>
        <w:t xml:space="preserve"> au moins 3 références de nature et d'importance comparables à l'objet du présent marché et datant de moins de 3 ans :</w:t>
      </w:r>
    </w:p>
    <w:p w:rsidR="001C4729" w:rsidRPr="00CE6F0C" w:rsidRDefault="001C4729" w:rsidP="001C4729">
      <w:pPr>
        <w:tabs>
          <w:tab w:val="left" w:pos="567"/>
          <w:tab w:val="left" w:pos="4962"/>
        </w:tabs>
        <w:jc w:val="both"/>
        <w:rPr>
          <w:rFonts w:ascii="Tahoma" w:hAnsi="Tahoma" w:cs="Tahoma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2"/>
        <w:gridCol w:w="1368"/>
        <w:gridCol w:w="4181"/>
      </w:tblGrid>
      <w:tr w:rsidR="001C4729" w:rsidRPr="00CE6F0C" w:rsidTr="00347B8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Description précise des prestations réalisées</w:t>
            </w: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>Année de réalisation</w:t>
            </w: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b/>
              </w:rPr>
            </w:pPr>
            <w:r w:rsidRPr="00CE6F0C">
              <w:rPr>
                <w:rFonts w:ascii="Tahoma" w:hAnsi="Tahoma" w:cs="Tahoma"/>
              </w:rPr>
              <w:t xml:space="preserve">Client : nom de la personne à contacter </w:t>
            </w:r>
            <w:r w:rsidRPr="00CE6F0C">
              <w:rPr>
                <w:rFonts w:ascii="Tahoma" w:hAnsi="Tahoma" w:cs="Tahoma"/>
                <w:b/>
              </w:rPr>
              <w:sym w:font="Wingdings 3" w:char="0072"/>
            </w: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  <w:r w:rsidRPr="00CE6F0C">
              <w:rPr>
                <w:rFonts w:ascii="Tahoma" w:hAnsi="Tahoma" w:cs="Tahoma"/>
              </w:rPr>
              <w:t xml:space="preserve"> </w:t>
            </w:r>
            <w:r w:rsidRPr="00CE6F0C">
              <w:rPr>
                <w:rFonts w:ascii="Tahoma" w:hAnsi="Tahoma" w:cs="Tahoma"/>
                <w:u w:val="double"/>
              </w:rPr>
              <w:t>n° de téléphone précis</w:t>
            </w:r>
          </w:p>
        </w:tc>
      </w:tr>
      <w:tr w:rsidR="001C4729" w:rsidRPr="00CE6F0C" w:rsidTr="00347B8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C4729" w:rsidRPr="00CE6F0C" w:rsidTr="00347B8D"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</w:tr>
      <w:tr w:rsidR="001C4729" w:rsidRPr="00CE6F0C" w:rsidTr="00347B8D">
        <w:trPr>
          <w:trHeight w:val="1709"/>
        </w:trPr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</w:p>
        </w:tc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729" w:rsidRPr="00CE6F0C" w:rsidRDefault="001C4729" w:rsidP="00347B8D">
            <w:pPr>
              <w:tabs>
                <w:tab w:val="left" w:pos="567"/>
                <w:tab w:val="left" w:pos="496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</w:tr>
    </w:tbl>
    <w:p w:rsidR="004B1B01" w:rsidRDefault="00984937"/>
    <w:sectPr w:rsidR="004B1B01" w:rsidSect="001C4729">
      <w:headerReference w:type="default" r:id="rId6"/>
      <w:footerReference w:type="default" r:id="rId7"/>
      <w:pgSz w:w="11906" w:h="16838"/>
      <w:pgMar w:top="226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729" w:rsidRDefault="001C4729" w:rsidP="001C4729">
      <w:r>
        <w:separator/>
      </w:r>
    </w:p>
  </w:endnote>
  <w:endnote w:type="continuationSeparator" w:id="0">
    <w:p w:rsidR="001C4729" w:rsidRDefault="001C4729" w:rsidP="001C4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D13" w:rsidRPr="00A72D13" w:rsidRDefault="00A72D13" w:rsidP="00A72D13">
    <w:pPr>
      <w:pStyle w:val="Pieddepage"/>
      <w:jc w:val="center"/>
      <w:rPr>
        <w:rFonts w:ascii="Tahoma" w:hAnsi="Tahoma" w:cs="Tahoma"/>
        <w:sz w:val="18"/>
      </w:rPr>
    </w:pPr>
    <w:r w:rsidRPr="00A72D13">
      <w:rPr>
        <w:rFonts w:ascii="Tahoma" w:hAnsi="Tahoma" w:cs="Tahoma"/>
        <w:b/>
        <w:sz w:val="18"/>
      </w:rPr>
      <w:t>REF</w:t>
    </w:r>
    <w:r w:rsidR="009F53AF">
      <w:rPr>
        <w:rFonts w:ascii="Tahoma" w:hAnsi="Tahoma" w:cs="Tahoma"/>
        <w:sz w:val="18"/>
      </w:rPr>
      <w:t xml:space="preserve"> Marché </w:t>
    </w:r>
    <w:r w:rsidR="00264311">
      <w:rPr>
        <w:rFonts w:ascii="Tahoma" w:hAnsi="Tahoma" w:cs="Tahoma"/>
        <w:sz w:val="18"/>
      </w:rPr>
      <w:t xml:space="preserve">de </w:t>
    </w:r>
    <w:r w:rsidR="00984937">
      <w:rPr>
        <w:rFonts w:ascii="Tahoma" w:hAnsi="Tahoma" w:cs="Tahoma"/>
        <w:sz w:val="18"/>
      </w:rPr>
      <w:t>prestations de gardiennage et surveillance des locaux</w:t>
    </w:r>
    <w:r w:rsidR="009F53AF">
      <w:rPr>
        <w:rFonts w:ascii="Tahoma" w:hAnsi="Tahoma" w:cs="Tahoma"/>
        <w:sz w:val="18"/>
      </w:rPr>
      <w:t xml:space="preserve"> </w:t>
    </w:r>
    <w:r w:rsidRPr="00A72D13">
      <w:rPr>
        <w:rFonts w:ascii="Tahoma" w:hAnsi="Tahoma" w:cs="Tahoma"/>
        <w:sz w:val="18"/>
      </w:rPr>
      <w:t xml:space="preserve">– </w:t>
    </w:r>
    <w:proofErr w:type="spellStart"/>
    <w:r w:rsidRPr="00A72D13">
      <w:rPr>
        <w:rFonts w:ascii="Tahoma" w:hAnsi="Tahoma" w:cs="Tahoma"/>
        <w:sz w:val="18"/>
      </w:rPr>
      <w:t>PrA</w:t>
    </w:r>
    <w:proofErr w:type="spellEnd"/>
    <w:r w:rsidRPr="00A72D13">
      <w:rPr>
        <w:rFonts w:ascii="Tahoma" w:hAnsi="Tahoma" w:cs="Tahoma"/>
        <w:sz w:val="18"/>
      </w:rPr>
      <w:t xml:space="preserve"> Grand Est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729" w:rsidRDefault="001C4729" w:rsidP="001C4729">
      <w:r>
        <w:separator/>
      </w:r>
    </w:p>
  </w:footnote>
  <w:footnote w:type="continuationSeparator" w:id="0">
    <w:p w:rsidR="001C4729" w:rsidRDefault="001C4729" w:rsidP="001C4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729" w:rsidRDefault="001C4729" w:rsidP="001C4729">
    <w:pPr>
      <w:pStyle w:val="En-tte"/>
      <w:ind w:left="-993"/>
    </w:pPr>
    <w:r>
      <w:rPr>
        <w:noProof/>
      </w:rPr>
      <w:drawing>
        <wp:inline distT="0" distB="0" distL="0" distR="0">
          <wp:extent cx="1608513" cy="922713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8513" cy="92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4729" w:rsidRDefault="001C472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29"/>
    <w:rsid w:val="00147F59"/>
    <w:rsid w:val="001C4729"/>
    <w:rsid w:val="001E12CA"/>
    <w:rsid w:val="00264311"/>
    <w:rsid w:val="002B6A14"/>
    <w:rsid w:val="003D6628"/>
    <w:rsid w:val="005C2126"/>
    <w:rsid w:val="009141DD"/>
    <w:rsid w:val="00970871"/>
    <w:rsid w:val="00984937"/>
    <w:rsid w:val="009D7F80"/>
    <w:rsid w:val="009F53AF"/>
    <w:rsid w:val="00A72D13"/>
    <w:rsid w:val="00A97DCC"/>
    <w:rsid w:val="00AE747E"/>
    <w:rsid w:val="00C77FA3"/>
    <w:rsid w:val="00CF22EA"/>
    <w:rsid w:val="00D3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5BA4BE"/>
  <w15:chartTrackingRefBased/>
  <w15:docId w15:val="{8B973232-FE31-4067-BED6-36072495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C4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aliases w:val="h2,Titre 2 - RAO,H2,Contrat 2,Ctt,paragraphe,l2,I2,Titre 21,t2.T2,heading 2,Heading2_Titre2,DO NOT USE_h2,chn,Chapter Number/Appendix Letter,H21,H22,H211,t2,Titre 2 SQ,T2,Titre 2 jbl,InterTitre,052,Heading 2 Hidden,Titre 1.1,Titre 1.12,0521,0522"/>
    <w:basedOn w:val="Normal"/>
    <w:next w:val="Normal"/>
    <w:link w:val="Titre2Car"/>
    <w:qFormat/>
    <w:rsid w:val="00CF22EA"/>
    <w:pPr>
      <w:keepNext/>
      <w:keepLines/>
      <w:spacing w:before="120" w:after="120" w:line="300" w:lineRule="atLeast"/>
      <w:outlineLvl w:val="1"/>
    </w:pPr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Emphaseintense">
    <w:name w:val="Intense Emphasis"/>
    <w:aliases w:val="Art Niv2"/>
    <w:basedOn w:val="Policepardfaut"/>
    <w:uiPriority w:val="21"/>
    <w:qFormat/>
    <w:rsid w:val="001E12CA"/>
    <w:rPr>
      <w:b/>
      <w:bCs/>
      <w:i/>
      <w:iCs/>
      <w:color w:val="4F81BD" w:themeColor="accent1"/>
    </w:rPr>
  </w:style>
  <w:style w:type="character" w:customStyle="1" w:styleId="Titre2Car">
    <w:name w:val="Titre 2 Car"/>
    <w:aliases w:val="h2 Car,Titre 2 - RAO Car,H2 Car,Contrat 2 Car,Ctt Car,paragraphe Car,l2 Car,I2 Car,Titre 21 Car,t2.T2 Car,heading 2 Car,Heading2_Titre2 Car,DO NOT USE_h2 Car,chn Car,Chapter Number/Appendix Letter Car,H21 Car,H22 Car,H211 Car,t2 Car,T2 Car"/>
    <w:basedOn w:val="Policepardfaut"/>
    <w:link w:val="Titre2"/>
    <w:rsid w:val="00CF22EA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paragraph" w:styleId="Sous-titre">
    <w:name w:val="Subtitle"/>
    <w:aliases w:val="Niv3 EK"/>
    <w:basedOn w:val="Normal"/>
    <w:next w:val="Normal"/>
    <w:link w:val="Sous-titreCar"/>
    <w:uiPriority w:val="11"/>
    <w:qFormat/>
    <w:rsid w:val="00D33493"/>
    <w:pPr>
      <w:numPr>
        <w:ilvl w:val="1"/>
      </w:numPr>
      <w:spacing w:before="120" w:after="1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aliases w:val="Niv3 EK Car"/>
    <w:basedOn w:val="Policepardfaut"/>
    <w:link w:val="Sous-titre"/>
    <w:uiPriority w:val="11"/>
    <w:rsid w:val="00D334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paragraph" w:customStyle="1" w:styleId="EKNiv1">
    <w:name w:val="EK Niv1"/>
    <w:basedOn w:val="Normal"/>
    <w:link w:val="EKNiv1Car"/>
    <w:qFormat/>
    <w:rsid w:val="00970871"/>
    <w:pPr>
      <w:keepNext/>
      <w:keepLines/>
      <w:pBdr>
        <w:bottom w:val="single" w:sz="4" w:space="4" w:color="4F81BD" w:themeColor="accent1"/>
      </w:pBdr>
      <w:spacing w:before="200" w:after="240" w:line="440" w:lineRule="atLeast"/>
      <w:ind w:left="284" w:right="-2" w:hanging="284"/>
      <w:outlineLvl w:val="0"/>
    </w:pPr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  <w:style w:type="character" w:customStyle="1" w:styleId="EKNiv1Car">
    <w:name w:val="EK Niv1 Car"/>
    <w:basedOn w:val="Policepardfaut"/>
    <w:link w:val="EKNiv1"/>
    <w:rsid w:val="00970871"/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  <w:style w:type="paragraph" w:styleId="Citationintense">
    <w:name w:val="Intense Quote"/>
    <w:aliases w:val="Articles"/>
    <w:basedOn w:val="Titre1"/>
    <w:next w:val="Normal"/>
    <w:link w:val="CitationintenseCar"/>
    <w:uiPriority w:val="30"/>
    <w:qFormat/>
    <w:rsid w:val="001C4729"/>
    <w:pPr>
      <w:pBdr>
        <w:bottom w:val="single" w:sz="4" w:space="4" w:color="4F81BD" w:themeColor="accent1"/>
      </w:pBdr>
      <w:spacing w:before="200" w:after="240" w:line="440" w:lineRule="atLeast"/>
      <w:ind w:right="936"/>
    </w:pPr>
    <w:rPr>
      <w:b/>
      <w:i/>
      <w:iCs/>
      <w:caps/>
      <w:color w:val="4F81BD" w:themeColor="accent1"/>
      <w:sz w:val="28"/>
      <w:szCs w:val="28"/>
      <w:lang w:eastAsia="en-US"/>
    </w:rPr>
  </w:style>
  <w:style w:type="character" w:customStyle="1" w:styleId="CitationintenseCar">
    <w:name w:val="Citation intense Car"/>
    <w:aliases w:val="Articles Car"/>
    <w:basedOn w:val="Policepardfaut"/>
    <w:link w:val="Citationintense"/>
    <w:uiPriority w:val="30"/>
    <w:rsid w:val="001C4729"/>
    <w:rPr>
      <w:rFonts w:asciiTheme="majorHAnsi" w:eastAsiaTheme="majorEastAsia" w:hAnsiTheme="majorHAnsi" w:cstheme="majorBidi"/>
      <w:b/>
      <w:i/>
      <w:iCs/>
      <w:caps/>
      <w:color w:val="4F81BD" w:themeColor="accent1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1C47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C47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C472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C47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C472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KAUFFMANN ETIENNE (CPAM MEURTHE-ET-MOSELLE)</dc:creator>
  <cp:keywords/>
  <dc:description/>
  <cp:lastModifiedBy>ROBERT VALERIE (CPAM MEURTHE-ET-MOSELLE)</cp:lastModifiedBy>
  <cp:revision>6</cp:revision>
  <dcterms:created xsi:type="dcterms:W3CDTF">2023-05-17T06:50:00Z</dcterms:created>
  <dcterms:modified xsi:type="dcterms:W3CDTF">2025-08-05T09:36:00Z</dcterms:modified>
</cp:coreProperties>
</file>